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D69" w:rsidRPr="00946D69" w:rsidRDefault="00946D69" w:rsidP="00946D69">
      <w:pPr>
        <w:pStyle w:val="Ttulo1"/>
        <w:tabs>
          <w:tab w:val="left" w:pos="333"/>
        </w:tabs>
        <w:ind w:left="0"/>
        <w:jc w:val="center"/>
        <w:rPr>
          <w:sz w:val="52"/>
          <w:szCs w:val="52"/>
        </w:rPr>
      </w:pPr>
      <w:r w:rsidRPr="00946D69">
        <w:rPr>
          <w:sz w:val="52"/>
          <w:szCs w:val="52"/>
        </w:rPr>
        <w:t>TARIFAS DE</w:t>
      </w:r>
      <w:r w:rsidRPr="00946D69">
        <w:rPr>
          <w:spacing w:val="-30"/>
          <w:sz w:val="52"/>
          <w:szCs w:val="52"/>
        </w:rPr>
        <w:t xml:space="preserve"> </w:t>
      </w:r>
      <w:r w:rsidRPr="00946D69">
        <w:rPr>
          <w:sz w:val="52"/>
          <w:szCs w:val="52"/>
        </w:rPr>
        <w:t>HABITACION</w:t>
      </w:r>
      <w:r>
        <w:rPr>
          <w:sz w:val="52"/>
          <w:szCs w:val="52"/>
        </w:rPr>
        <w:t xml:space="preserve"> HOTEL BARCELO SAN JOSE PALACIO</w:t>
      </w:r>
    </w:p>
    <w:p w:rsidR="00946D69" w:rsidRDefault="00946D69" w:rsidP="00946D69">
      <w:pPr>
        <w:pStyle w:val="Textoindependiente"/>
        <w:spacing w:before="7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2233"/>
        <w:gridCol w:w="2199"/>
        <w:gridCol w:w="2554"/>
      </w:tblGrid>
      <w:tr w:rsidR="00946D69" w:rsidTr="009F60B7">
        <w:trPr>
          <w:trHeight w:val="733"/>
        </w:trPr>
        <w:tc>
          <w:tcPr>
            <w:tcW w:w="2530" w:type="dxa"/>
            <w:shd w:val="clear" w:color="auto" w:fill="BEBEBE"/>
          </w:tcPr>
          <w:p w:rsidR="00946D69" w:rsidRDefault="00946D69" w:rsidP="009F60B7">
            <w:pPr>
              <w:pStyle w:val="TableParagraph"/>
              <w:rPr>
                <w:b/>
                <w:sz w:val="21"/>
              </w:rPr>
            </w:pPr>
          </w:p>
          <w:p w:rsidR="00946D69" w:rsidRDefault="00946D69" w:rsidP="009F60B7">
            <w:pPr>
              <w:pStyle w:val="TableParagraph"/>
              <w:spacing w:before="1"/>
              <w:ind w:left="268" w:right="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 HABITACION</w:t>
            </w:r>
          </w:p>
        </w:tc>
        <w:tc>
          <w:tcPr>
            <w:tcW w:w="2233" w:type="dxa"/>
            <w:shd w:val="clear" w:color="auto" w:fill="BEBEBE"/>
          </w:tcPr>
          <w:p w:rsidR="00946D69" w:rsidRDefault="00946D69" w:rsidP="009F60B7">
            <w:pPr>
              <w:pStyle w:val="TableParagraph"/>
              <w:spacing w:before="126" w:line="252" w:lineRule="auto"/>
              <w:ind w:left="6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TARIFA por habitación / </w:t>
            </w:r>
            <w:r>
              <w:rPr>
                <w:b/>
                <w:sz w:val="20"/>
              </w:rPr>
              <w:t>por noche SENCILLA</w:t>
            </w:r>
          </w:p>
        </w:tc>
        <w:tc>
          <w:tcPr>
            <w:tcW w:w="2199" w:type="dxa"/>
            <w:shd w:val="clear" w:color="auto" w:fill="BEBEBE"/>
          </w:tcPr>
          <w:p w:rsidR="00946D69" w:rsidRDefault="00946D69" w:rsidP="009F60B7">
            <w:pPr>
              <w:pStyle w:val="TableParagraph"/>
              <w:spacing w:line="252" w:lineRule="auto"/>
              <w:ind w:left="6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TARIFA por habitación / </w:t>
            </w:r>
            <w:r>
              <w:rPr>
                <w:b/>
                <w:sz w:val="20"/>
              </w:rPr>
              <w:t>por noche DOBLE</w:t>
            </w:r>
          </w:p>
        </w:tc>
        <w:tc>
          <w:tcPr>
            <w:tcW w:w="2554" w:type="dxa"/>
            <w:shd w:val="clear" w:color="auto" w:fill="BEBEBE"/>
          </w:tcPr>
          <w:p w:rsidR="00946D69" w:rsidRDefault="00946D69" w:rsidP="009F60B7">
            <w:pPr>
              <w:pStyle w:val="TableParagraph"/>
              <w:rPr>
                <w:b/>
                <w:sz w:val="21"/>
              </w:rPr>
            </w:pPr>
          </w:p>
          <w:p w:rsidR="00946D69" w:rsidRDefault="00946D69" w:rsidP="009F60B7">
            <w:pPr>
              <w:pStyle w:val="TableParagraph"/>
              <w:spacing w:before="1"/>
              <w:ind w:left="707" w:right="7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IMPUESTOS</w:t>
            </w:r>
          </w:p>
        </w:tc>
      </w:tr>
      <w:tr w:rsidR="00946D69" w:rsidTr="009F60B7">
        <w:trPr>
          <w:trHeight w:val="525"/>
        </w:trPr>
        <w:tc>
          <w:tcPr>
            <w:tcW w:w="2530" w:type="dxa"/>
            <w:shd w:val="clear" w:color="auto" w:fill="BEBEBE"/>
          </w:tcPr>
          <w:p w:rsidR="00946D69" w:rsidRDefault="00946D69" w:rsidP="009F60B7">
            <w:pPr>
              <w:pStyle w:val="TableParagraph"/>
              <w:spacing w:before="143"/>
              <w:ind w:left="268" w:right="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SUPERIOR ESTANDAR</w:t>
            </w:r>
          </w:p>
        </w:tc>
        <w:tc>
          <w:tcPr>
            <w:tcW w:w="2233" w:type="dxa"/>
            <w:shd w:val="clear" w:color="auto" w:fill="BEBEBE"/>
          </w:tcPr>
          <w:p w:rsidR="00946D69" w:rsidRDefault="00946D69" w:rsidP="009F60B7">
            <w:pPr>
              <w:pStyle w:val="TableParagraph"/>
              <w:spacing w:before="143"/>
              <w:ind w:left="692" w:right="69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$85.00</w:t>
            </w:r>
          </w:p>
        </w:tc>
        <w:tc>
          <w:tcPr>
            <w:tcW w:w="2199" w:type="dxa"/>
            <w:shd w:val="clear" w:color="auto" w:fill="BEBEBE"/>
          </w:tcPr>
          <w:p w:rsidR="00946D69" w:rsidRDefault="00946D69" w:rsidP="009F60B7">
            <w:pPr>
              <w:pStyle w:val="TableParagraph"/>
              <w:spacing w:before="143"/>
              <w:ind w:left="674" w:right="67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$95.00</w:t>
            </w:r>
          </w:p>
        </w:tc>
        <w:tc>
          <w:tcPr>
            <w:tcW w:w="2554" w:type="dxa"/>
            <w:shd w:val="clear" w:color="auto" w:fill="BEBEBE"/>
          </w:tcPr>
          <w:p w:rsidR="00946D69" w:rsidRDefault="00946D69" w:rsidP="009F60B7">
            <w:pPr>
              <w:pStyle w:val="TableParagraph"/>
              <w:spacing w:before="143"/>
              <w:ind w:left="708" w:right="7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(+ IMP.13%)</w:t>
            </w:r>
          </w:p>
        </w:tc>
      </w:tr>
      <w:tr w:rsidR="00946D69" w:rsidTr="009F60B7">
        <w:trPr>
          <w:trHeight w:val="976"/>
        </w:trPr>
        <w:tc>
          <w:tcPr>
            <w:tcW w:w="2530" w:type="dxa"/>
            <w:shd w:val="clear" w:color="auto" w:fill="BEBEBE"/>
          </w:tcPr>
          <w:p w:rsidR="00946D69" w:rsidRDefault="00946D69" w:rsidP="009F60B7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SUPERIOR PREMIUM LEVEL</w:t>
            </w:r>
          </w:p>
          <w:p w:rsidR="00946D69" w:rsidRDefault="00946D69" w:rsidP="009F60B7">
            <w:pPr>
              <w:pStyle w:val="TableParagraph"/>
              <w:spacing w:before="2" w:line="244" w:lineRule="exact"/>
              <w:ind w:left="69" w:right="81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</w:t>
            </w:r>
            <w:r>
              <w:rPr>
                <w:w w:val="105"/>
                <w:sz w:val="20"/>
              </w:rPr>
              <w:t>*</w:t>
            </w:r>
            <w:proofErr w:type="gramEnd"/>
            <w:r>
              <w:rPr>
                <w:w w:val="105"/>
                <w:sz w:val="20"/>
              </w:rPr>
              <w:t xml:space="preserve">* </w:t>
            </w:r>
            <w:r>
              <w:rPr>
                <w:sz w:val="20"/>
              </w:rPr>
              <w:t xml:space="preserve">la asignación en el 6 </w:t>
            </w:r>
            <w:r>
              <w:rPr>
                <w:w w:val="95"/>
                <w:sz w:val="20"/>
              </w:rPr>
              <w:t>Piso/una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cama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dará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según </w:t>
            </w:r>
            <w:r>
              <w:rPr>
                <w:sz w:val="20"/>
              </w:rPr>
              <w:t>disponibilidad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233" w:type="dxa"/>
            <w:shd w:val="clear" w:color="auto" w:fill="BEBEBE"/>
          </w:tcPr>
          <w:p w:rsidR="00946D69" w:rsidRDefault="00946D69" w:rsidP="009F60B7">
            <w:pPr>
              <w:pStyle w:val="TableParagraph"/>
              <w:spacing w:before="0"/>
              <w:rPr>
                <w:b/>
                <w:sz w:val="20"/>
              </w:rPr>
            </w:pPr>
          </w:p>
          <w:p w:rsidR="00946D69" w:rsidRDefault="00946D69" w:rsidP="009F60B7">
            <w:pPr>
              <w:pStyle w:val="TableParagraph"/>
              <w:spacing w:before="136"/>
              <w:ind w:left="696" w:right="69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$ 105.00</w:t>
            </w:r>
          </w:p>
        </w:tc>
        <w:tc>
          <w:tcPr>
            <w:tcW w:w="2199" w:type="dxa"/>
            <w:shd w:val="clear" w:color="auto" w:fill="BEBEBE"/>
          </w:tcPr>
          <w:p w:rsidR="00946D69" w:rsidRDefault="00946D69" w:rsidP="009F60B7">
            <w:pPr>
              <w:pStyle w:val="TableParagraph"/>
              <w:spacing w:before="0"/>
              <w:rPr>
                <w:b/>
                <w:sz w:val="20"/>
              </w:rPr>
            </w:pPr>
          </w:p>
          <w:p w:rsidR="00946D69" w:rsidRDefault="00946D69" w:rsidP="009F60B7">
            <w:pPr>
              <w:pStyle w:val="TableParagraph"/>
              <w:spacing w:before="136"/>
              <w:ind w:left="678" w:right="67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$ 115.00</w:t>
            </w:r>
          </w:p>
        </w:tc>
        <w:tc>
          <w:tcPr>
            <w:tcW w:w="2554" w:type="dxa"/>
            <w:shd w:val="clear" w:color="auto" w:fill="BEBEBE"/>
          </w:tcPr>
          <w:p w:rsidR="00946D69" w:rsidRDefault="00946D69" w:rsidP="009F60B7">
            <w:pPr>
              <w:pStyle w:val="TableParagraph"/>
              <w:spacing w:before="0"/>
              <w:rPr>
                <w:b/>
                <w:sz w:val="20"/>
              </w:rPr>
            </w:pPr>
          </w:p>
          <w:p w:rsidR="00946D69" w:rsidRDefault="00946D69" w:rsidP="009F60B7">
            <w:pPr>
              <w:pStyle w:val="TableParagraph"/>
              <w:spacing w:before="136"/>
              <w:ind w:left="708" w:right="7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(+ IMP.13%)</w:t>
            </w:r>
          </w:p>
        </w:tc>
      </w:tr>
    </w:tbl>
    <w:p w:rsidR="00946D69" w:rsidRDefault="00946D69" w:rsidP="00946D69">
      <w:pPr>
        <w:pStyle w:val="Textoindependiente"/>
        <w:spacing w:before="3"/>
        <w:rPr>
          <w:b/>
          <w:sz w:val="21"/>
        </w:rPr>
      </w:pPr>
    </w:p>
    <w:p w:rsidR="00946D69" w:rsidRPr="00946D69" w:rsidRDefault="00946D69" w:rsidP="00946D69">
      <w:pPr>
        <w:ind w:left="133"/>
        <w:rPr>
          <w:b/>
          <w:sz w:val="32"/>
          <w:szCs w:val="32"/>
        </w:rPr>
      </w:pPr>
      <w:r w:rsidRPr="00946D69">
        <w:rPr>
          <w:b/>
          <w:sz w:val="32"/>
          <w:szCs w:val="32"/>
        </w:rPr>
        <w:t>Tarifa incluye: desayuno, traslados al aeropuerto y wifi.</w:t>
      </w:r>
    </w:p>
    <w:p w:rsidR="00946D69" w:rsidRPr="00946D69" w:rsidRDefault="00946D69" w:rsidP="00946D69">
      <w:pPr>
        <w:pStyle w:val="Textoindependiente"/>
        <w:spacing w:before="2"/>
        <w:rPr>
          <w:b/>
          <w:sz w:val="32"/>
          <w:szCs w:val="32"/>
        </w:rPr>
      </w:pPr>
    </w:p>
    <w:p w:rsidR="00946D69" w:rsidRPr="00946D69" w:rsidRDefault="00946D69" w:rsidP="00946D69">
      <w:pPr>
        <w:pStyle w:val="Prrafodelista"/>
        <w:numPr>
          <w:ilvl w:val="0"/>
          <w:numId w:val="1"/>
        </w:numPr>
        <w:tabs>
          <w:tab w:val="left" w:pos="333"/>
        </w:tabs>
        <w:ind w:left="332"/>
        <w:rPr>
          <w:b/>
          <w:sz w:val="32"/>
          <w:szCs w:val="32"/>
        </w:rPr>
      </w:pPr>
      <w:r w:rsidRPr="00946D69">
        <w:rPr>
          <w:b/>
          <w:sz w:val="32"/>
          <w:szCs w:val="32"/>
        </w:rPr>
        <w:t>NOTA IMPORTANTE CREDITO Y</w:t>
      </w:r>
      <w:r w:rsidRPr="00946D69">
        <w:rPr>
          <w:b/>
          <w:spacing w:val="-29"/>
          <w:sz w:val="32"/>
          <w:szCs w:val="32"/>
        </w:rPr>
        <w:t xml:space="preserve"> </w:t>
      </w:r>
      <w:r w:rsidRPr="00946D69">
        <w:rPr>
          <w:b/>
          <w:sz w:val="32"/>
          <w:szCs w:val="32"/>
        </w:rPr>
        <w:t>COBRO:</w:t>
      </w:r>
    </w:p>
    <w:p w:rsidR="00946D69" w:rsidRPr="00946D69" w:rsidRDefault="00946D69" w:rsidP="00946D69">
      <w:pPr>
        <w:pStyle w:val="Textoindependiente"/>
        <w:spacing w:before="12"/>
        <w:ind w:left="133"/>
        <w:rPr>
          <w:sz w:val="32"/>
          <w:szCs w:val="32"/>
        </w:rPr>
      </w:pPr>
      <w:bookmarkStart w:id="0" w:name="_GoBack"/>
      <w:bookmarkEnd w:id="0"/>
      <w:r w:rsidRPr="00946D69">
        <w:rPr>
          <w:sz w:val="32"/>
          <w:szCs w:val="32"/>
        </w:rPr>
        <w:t>Para todas las reservas solicitadas deben tener una garantía</w:t>
      </w:r>
    </w:p>
    <w:p w:rsidR="00946D69" w:rsidRPr="00946D69" w:rsidRDefault="00946D69" w:rsidP="00946D69">
      <w:pPr>
        <w:pStyle w:val="Textoindependiente"/>
        <w:rPr>
          <w:sz w:val="32"/>
          <w:szCs w:val="32"/>
        </w:rPr>
      </w:pPr>
    </w:p>
    <w:p w:rsidR="00946D69" w:rsidRPr="00946D69" w:rsidRDefault="00946D69" w:rsidP="00946D69">
      <w:pPr>
        <w:pStyle w:val="Prrafodelista"/>
        <w:numPr>
          <w:ilvl w:val="0"/>
          <w:numId w:val="1"/>
        </w:numPr>
        <w:tabs>
          <w:tab w:val="left" w:pos="434"/>
        </w:tabs>
        <w:spacing w:line="252" w:lineRule="auto"/>
        <w:ind w:right="116" w:firstLine="0"/>
        <w:rPr>
          <w:sz w:val="32"/>
          <w:szCs w:val="32"/>
        </w:rPr>
      </w:pPr>
      <w:r w:rsidRPr="00946D69">
        <w:rPr>
          <w:w w:val="95"/>
          <w:sz w:val="32"/>
          <w:szCs w:val="32"/>
        </w:rPr>
        <w:t>El</w:t>
      </w:r>
      <w:r w:rsidRPr="00946D69">
        <w:rPr>
          <w:spacing w:val="-26"/>
          <w:w w:val="95"/>
          <w:sz w:val="32"/>
          <w:szCs w:val="32"/>
        </w:rPr>
        <w:t xml:space="preserve"> </w:t>
      </w:r>
      <w:r w:rsidRPr="00946D69">
        <w:rPr>
          <w:w w:val="95"/>
          <w:sz w:val="32"/>
          <w:szCs w:val="32"/>
        </w:rPr>
        <w:t>bloqueo</w:t>
      </w:r>
      <w:r w:rsidRPr="00946D69">
        <w:rPr>
          <w:spacing w:val="-25"/>
          <w:w w:val="95"/>
          <w:sz w:val="32"/>
          <w:szCs w:val="32"/>
        </w:rPr>
        <w:t xml:space="preserve"> </w:t>
      </w:r>
      <w:r w:rsidRPr="00946D69">
        <w:rPr>
          <w:w w:val="95"/>
          <w:sz w:val="32"/>
          <w:szCs w:val="32"/>
        </w:rPr>
        <w:t>se</w:t>
      </w:r>
      <w:r w:rsidRPr="00946D69">
        <w:rPr>
          <w:spacing w:val="-26"/>
          <w:w w:val="95"/>
          <w:sz w:val="32"/>
          <w:szCs w:val="32"/>
        </w:rPr>
        <w:t xml:space="preserve"> </w:t>
      </w:r>
      <w:r w:rsidRPr="00946D69">
        <w:rPr>
          <w:w w:val="95"/>
          <w:sz w:val="32"/>
          <w:szCs w:val="32"/>
        </w:rPr>
        <w:t>mantendrá</w:t>
      </w:r>
      <w:r w:rsidRPr="00946D69">
        <w:rPr>
          <w:spacing w:val="-23"/>
          <w:w w:val="95"/>
          <w:sz w:val="32"/>
          <w:szCs w:val="32"/>
        </w:rPr>
        <w:t xml:space="preserve"> </w:t>
      </w:r>
      <w:r w:rsidRPr="00946D69">
        <w:rPr>
          <w:w w:val="95"/>
          <w:sz w:val="32"/>
          <w:szCs w:val="32"/>
        </w:rPr>
        <w:t>hasta</w:t>
      </w:r>
      <w:r w:rsidRPr="00946D69">
        <w:rPr>
          <w:spacing w:val="-25"/>
          <w:w w:val="95"/>
          <w:sz w:val="32"/>
          <w:szCs w:val="32"/>
        </w:rPr>
        <w:t xml:space="preserve"> </w:t>
      </w:r>
      <w:r w:rsidRPr="00946D69">
        <w:rPr>
          <w:w w:val="95"/>
          <w:sz w:val="32"/>
          <w:szCs w:val="32"/>
        </w:rPr>
        <w:t>15</w:t>
      </w:r>
      <w:r w:rsidRPr="00946D69">
        <w:rPr>
          <w:spacing w:val="-26"/>
          <w:w w:val="95"/>
          <w:sz w:val="32"/>
          <w:szCs w:val="32"/>
        </w:rPr>
        <w:t xml:space="preserve"> </w:t>
      </w:r>
      <w:r w:rsidRPr="00946D69">
        <w:rPr>
          <w:w w:val="95"/>
          <w:sz w:val="32"/>
          <w:szCs w:val="32"/>
        </w:rPr>
        <w:t>días</w:t>
      </w:r>
      <w:r w:rsidRPr="00946D69">
        <w:rPr>
          <w:spacing w:val="-25"/>
          <w:w w:val="95"/>
          <w:sz w:val="32"/>
          <w:szCs w:val="32"/>
        </w:rPr>
        <w:t xml:space="preserve"> </w:t>
      </w:r>
      <w:r w:rsidRPr="00946D69">
        <w:rPr>
          <w:w w:val="95"/>
          <w:sz w:val="32"/>
          <w:szCs w:val="32"/>
        </w:rPr>
        <w:t>antes</w:t>
      </w:r>
      <w:r w:rsidRPr="00946D69">
        <w:rPr>
          <w:spacing w:val="-26"/>
          <w:w w:val="95"/>
          <w:sz w:val="32"/>
          <w:szCs w:val="32"/>
        </w:rPr>
        <w:t xml:space="preserve"> </w:t>
      </w:r>
      <w:r w:rsidRPr="00946D69">
        <w:rPr>
          <w:w w:val="95"/>
          <w:sz w:val="32"/>
          <w:szCs w:val="32"/>
        </w:rPr>
        <w:t>del</w:t>
      </w:r>
      <w:r w:rsidRPr="00946D69">
        <w:rPr>
          <w:spacing w:val="-26"/>
          <w:w w:val="95"/>
          <w:sz w:val="32"/>
          <w:szCs w:val="32"/>
        </w:rPr>
        <w:t xml:space="preserve"> </w:t>
      </w:r>
      <w:r w:rsidRPr="00946D69">
        <w:rPr>
          <w:w w:val="95"/>
          <w:sz w:val="32"/>
          <w:szCs w:val="32"/>
        </w:rPr>
        <w:t>ingreso</w:t>
      </w:r>
      <w:r w:rsidRPr="00946D69">
        <w:rPr>
          <w:spacing w:val="-21"/>
          <w:w w:val="95"/>
          <w:sz w:val="32"/>
          <w:szCs w:val="32"/>
        </w:rPr>
        <w:t xml:space="preserve"> </w:t>
      </w:r>
      <w:r w:rsidRPr="00946D69">
        <w:rPr>
          <w:w w:val="95"/>
          <w:sz w:val="32"/>
          <w:szCs w:val="32"/>
        </w:rPr>
        <w:t>(23</w:t>
      </w:r>
      <w:r w:rsidRPr="00946D69">
        <w:rPr>
          <w:spacing w:val="-27"/>
          <w:w w:val="95"/>
          <w:sz w:val="32"/>
          <w:szCs w:val="32"/>
        </w:rPr>
        <w:t xml:space="preserve"> </w:t>
      </w:r>
      <w:r w:rsidRPr="00946D69">
        <w:rPr>
          <w:w w:val="95"/>
          <w:sz w:val="32"/>
          <w:szCs w:val="32"/>
        </w:rPr>
        <w:t>de</w:t>
      </w:r>
      <w:r w:rsidRPr="00946D69">
        <w:rPr>
          <w:spacing w:val="-25"/>
          <w:w w:val="95"/>
          <w:sz w:val="32"/>
          <w:szCs w:val="32"/>
        </w:rPr>
        <w:t xml:space="preserve"> </w:t>
      </w:r>
      <w:r w:rsidRPr="00946D69">
        <w:rPr>
          <w:w w:val="95"/>
          <w:sz w:val="32"/>
          <w:szCs w:val="32"/>
        </w:rPr>
        <w:t>agosto</w:t>
      </w:r>
      <w:r w:rsidRPr="00946D69">
        <w:rPr>
          <w:spacing w:val="-25"/>
          <w:w w:val="95"/>
          <w:sz w:val="32"/>
          <w:szCs w:val="32"/>
        </w:rPr>
        <w:t xml:space="preserve"> </w:t>
      </w:r>
      <w:r w:rsidRPr="00946D69">
        <w:rPr>
          <w:w w:val="95"/>
          <w:sz w:val="32"/>
          <w:szCs w:val="32"/>
        </w:rPr>
        <w:t>2019)</w:t>
      </w:r>
      <w:r w:rsidRPr="00946D69">
        <w:rPr>
          <w:spacing w:val="-26"/>
          <w:w w:val="95"/>
          <w:sz w:val="32"/>
          <w:szCs w:val="32"/>
        </w:rPr>
        <w:t xml:space="preserve"> </w:t>
      </w:r>
      <w:r w:rsidRPr="00946D69">
        <w:rPr>
          <w:w w:val="95"/>
          <w:sz w:val="32"/>
          <w:szCs w:val="32"/>
        </w:rPr>
        <w:t>después</w:t>
      </w:r>
      <w:r w:rsidRPr="00946D69">
        <w:rPr>
          <w:spacing w:val="-26"/>
          <w:w w:val="95"/>
          <w:sz w:val="32"/>
          <w:szCs w:val="32"/>
        </w:rPr>
        <w:t xml:space="preserve"> </w:t>
      </w:r>
      <w:r w:rsidRPr="00946D69">
        <w:rPr>
          <w:w w:val="95"/>
          <w:sz w:val="32"/>
          <w:szCs w:val="32"/>
        </w:rPr>
        <w:t>de</w:t>
      </w:r>
      <w:r w:rsidRPr="00946D69">
        <w:rPr>
          <w:spacing w:val="-26"/>
          <w:w w:val="95"/>
          <w:sz w:val="32"/>
          <w:szCs w:val="32"/>
        </w:rPr>
        <w:t xml:space="preserve"> </w:t>
      </w:r>
      <w:r w:rsidRPr="00946D69">
        <w:rPr>
          <w:w w:val="95"/>
          <w:sz w:val="32"/>
          <w:szCs w:val="32"/>
        </w:rPr>
        <w:t>esta</w:t>
      </w:r>
      <w:r w:rsidRPr="00946D69">
        <w:rPr>
          <w:spacing w:val="-25"/>
          <w:w w:val="95"/>
          <w:sz w:val="32"/>
          <w:szCs w:val="32"/>
        </w:rPr>
        <w:t xml:space="preserve"> </w:t>
      </w:r>
      <w:r w:rsidRPr="00946D69">
        <w:rPr>
          <w:w w:val="95"/>
          <w:sz w:val="32"/>
          <w:szCs w:val="32"/>
        </w:rPr>
        <w:t>fecha</w:t>
      </w:r>
      <w:r w:rsidRPr="00946D69">
        <w:rPr>
          <w:spacing w:val="-24"/>
          <w:w w:val="95"/>
          <w:sz w:val="32"/>
          <w:szCs w:val="32"/>
        </w:rPr>
        <w:t xml:space="preserve"> </w:t>
      </w:r>
      <w:r w:rsidRPr="00946D69">
        <w:rPr>
          <w:w w:val="95"/>
          <w:sz w:val="32"/>
          <w:szCs w:val="32"/>
        </w:rPr>
        <w:t>las</w:t>
      </w:r>
      <w:r w:rsidRPr="00946D69">
        <w:rPr>
          <w:spacing w:val="-27"/>
          <w:w w:val="95"/>
          <w:sz w:val="32"/>
          <w:szCs w:val="32"/>
        </w:rPr>
        <w:t xml:space="preserve"> </w:t>
      </w:r>
      <w:r w:rsidRPr="00946D69">
        <w:rPr>
          <w:w w:val="95"/>
          <w:sz w:val="32"/>
          <w:szCs w:val="32"/>
        </w:rPr>
        <w:t>habitaciones</w:t>
      </w:r>
      <w:r w:rsidRPr="00946D69">
        <w:rPr>
          <w:spacing w:val="-26"/>
          <w:w w:val="95"/>
          <w:sz w:val="32"/>
          <w:szCs w:val="32"/>
        </w:rPr>
        <w:t xml:space="preserve"> </w:t>
      </w:r>
      <w:r w:rsidRPr="00946D69">
        <w:rPr>
          <w:w w:val="95"/>
          <w:sz w:val="32"/>
          <w:szCs w:val="32"/>
        </w:rPr>
        <w:t xml:space="preserve">serán </w:t>
      </w:r>
      <w:r w:rsidRPr="00946D69">
        <w:rPr>
          <w:sz w:val="32"/>
          <w:szCs w:val="32"/>
        </w:rPr>
        <w:t>contra</w:t>
      </w:r>
      <w:r w:rsidRPr="00946D69">
        <w:rPr>
          <w:spacing w:val="-16"/>
          <w:sz w:val="32"/>
          <w:szCs w:val="32"/>
        </w:rPr>
        <w:t xml:space="preserve"> </w:t>
      </w:r>
      <w:r w:rsidRPr="00946D69">
        <w:rPr>
          <w:sz w:val="32"/>
          <w:szCs w:val="32"/>
        </w:rPr>
        <w:t>disponibilidad</w:t>
      </w:r>
    </w:p>
    <w:p w:rsidR="00946D69" w:rsidRPr="00946D69" w:rsidRDefault="00946D69" w:rsidP="00946D69">
      <w:pPr>
        <w:pStyle w:val="Textoindependiente"/>
        <w:rPr>
          <w:sz w:val="32"/>
          <w:szCs w:val="32"/>
        </w:rPr>
      </w:pPr>
    </w:p>
    <w:p w:rsidR="00D313C3" w:rsidRDefault="00D313C3"/>
    <w:sectPr w:rsidR="00D313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33E27"/>
    <w:multiLevelType w:val="hybridMultilevel"/>
    <w:tmpl w:val="2AC06AF8"/>
    <w:lvl w:ilvl="0" w:tplc="253826D8">
      <w:start w:val="1"/>
      <w:numFmt w:val="decimal"/>
      <w:lvlText w:val="%1."/>
      <w:lvlJc w:val="left"/>
      <w:pPr>
        <w:ind w:left="133" w:hanging="199"/>
        <w:jc w:val="left"/>
      </w:pPr>
      <w:rPr>
        <w:rFonts w:ascii="Trebuchet MS" w:eastAsia="Trebuchet MS" w:hAnsi="Trebuchet MS" w:cs="Trebuchet MS" w:hint="default"/>
        <w:b/>
        <w:bCs/>
        <w:spacing w:val="-1"/>
        <w:w w:val="72"/>
        <w:sz w:val="20"/>
        <w:szCs w:val="20"/>
        <w:lang w:val="es-MX" w:eastAsia="es-MX" w:bidi="es-MX"/>
      </w:rPr>
    </w:lvl>
    <w:lvl w:ilvl="1" w:tplc="96F0F78E">
      <w:numFmt w:val="bullet"/>
      <w:lvlText w:val="•"/>
      <w:lvlJc w:val="left"/>
      <w:pPr>
        <w:ind w:left="1172" w:hanging="199"/>
      </w:pPr>
      <w:rPr>
        <w:rFonts w:hint="default"/>
        <w:lang w:val="es-MX" w:eastAsia="es-MX" w:bidi="es-MX"/>
      </w:rPr>
    </w:lvl>
    <w:lvl w:ilvl="2" w:tplc="9C74BD3C">
      <w:numFmt w:val="bullet"/>
      <w:lvlText w:val="•"/>
      <w:lvlJc w:val="left"/>
      <w:pPr>
        <w:ind w:left="2204" w:hanging="199"/>
      </w:pPr>
      <w:rPr>
        <w:rFonts w:hint="default"/>
        <w:lang w:val="es-MX" w:eastAsia="es-MX" w:bidi="es-MX"/>
      </w:rPr>
    </w:lvl>
    <w:lvl w:ilvl="3" w:tplc="4AB0AA2E">
      <w:numFmt w:val="bullet"/>
      <w:lvlText w:val="•"/>
      <w:lvlJc w:val="left"/>
      <w:pPr>
        <w:ind w:left="3236" w:hanging="199"/>
      </w:pPr>
      <w:rPr>
        <w:rFonts w:hint="default"/>
        <w:lang w:val="es-MX" w:eastAsia="es-MX" w:bidi="es-MX"/>
      </w:rPr>
    </w:lvl>
    <w:lvl w:ilvl="4" w:tplc="1256DAA4">
      <w:numFmt w:val="bullet"/>
      <w:lvlText w:val="•"/>
      <w:lvlJc w:val="left"/>
      <w:pPr>
        <w:ind w:left="4268" w:hanging="199"/>
      </w:pPr>
      <w:rPr>
        <w:rFonts w:hint="default"/>
        <w:lang w:val="es-MX" w:eastAsia="es-MX" w:bidi="es-MX"/>
      </w:rPr>
    </w:lvl>
    <w:lvl w:ilvl="5" w:tplc="448E7516">
      <w:numFmt w:val="bullet"/>
      <w:lvlText w:val="•"/>
      <w:lvlJc w:val="left"/>
      <w:pPr>
        <w:ind w:left="5300" w:hanging="199"/>
      </w:pPr>
      <w:rPr>
        <w:rFonts w:hint="default"/>
        <w:lang w:val="es-MX" w:eastAsia="es-MX" w:bidi="es-MX"/>
      </w:rPr>
    </w:lvl>
    <w:lvl w:ilvl="6" w:tplc="5A6409D4">
      <w:numFmt w:val="bullet"/>
      <w:lvlText w:val="•"/>
      <w:lvlJc w:val="left"/>
      <w:pPr>
        <w:ind w:left="6332" w:hanging="199"/>
      </w:pPr>
      <w:rPr>
        <w:rFonts w:hint="default"/>
        <w:lang w:val="es-MX" w:eastAsia="es-MX" w:bidi="es-MX"/>
      </w:rPr>
    </w:lvl>
    <w:lvl w:ilvl="7" w:tplc="49B2A5BA">
      <w:numFmt w:val="bullet"/>
      <w:lvlText w:val="•"/>
      <w:lvlJc w:val="left"/>
      <w:pPr>
        <w:ind w:left="7364" w:hanging="199"/>
      </w:pPr>
      <w:rPr>
        <w:rFonts w:hint="default"/>
        <w:lang w:val="es-MX" w:eastAsia="es-MX" w:bidi="es-MX"/>
      </w:rPr>
    </w:lvl>
    <w:lvl w:ilvl="8" w:tplc="7B90A88C">
      <w:numFmt w:val="bullet"/>
      <w:lvlText w:val="•"/>
      <w:lvlJc w:val="left"/>
      <w:pPr>
        <w:ind w:left="8396" w:hanging="199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69"/>
    <w:rsid w:val="00946D69"/>
    <w:rsid w:val="00D3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527B"/>
  <w15:chartTrackingRefBased/>
  <w15:docId w15:val="{635A7829-674A-431C-865F-393A6082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D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s-MX" w:eastAsia="es-MX" w:bidi="es-MX"/>
    </w:rPr>
  </w:style>
  <w:style w:type="paragraph" w:styleId="Ttulo1">
    <w:name w:val="heading 1"/>
    <w:basedOn w:val="Normal"/>
    <w:link w:val="Ttulo1Car"/>
    <w:uiPriority w:val="9"/>
    <w:qFormat/>
    <w:rsid w:val="00946D69"/>
    <w:pPr>
      <w:ind w:left="133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6D69"/>
    <w:rPr>
      <w:rFonts w:ascii="Trebuchet MS" w:eastAsia="Trebuchet MS" w:hAnsi="Trebuchet MS" w:cs="Trebuchet MS"/>
      <w:b/>
      <w:bCs/>
      <w:sz w:val="20"/>
      <w:szCs w:val="20"/>
      <w:lang w:val="es-MX" w:eastAsia="es-MX" w:bidi="es-MX"/>
    </w:rPr>
  </w:style>
  <w:style w:type="table" w:customStyle="1" w:styleId="TableNormal">
    <w:name w:val="Table Normal"/>
    <w:uiPriority w:val="2"/>
    <w:semiHidden/>
    <w:unhideWhenUsed/>
    <w:qFormat/>
    <w:rsid w:val="00946D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46D69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46D69"/>
    <w:rPr>
      <w:rFonts w:ascii="Trebuchet MS" w:eastAsia="Trebuchet MS" w:hAnsi="Trebuchet MS" w:cs="Trebuchet MS"/>
      <w:sz w:val="20"/>
      <w:szCs w:val="20"/>
      <w:lang w:val="es-MX" w:eastAsia="es-MX" w:bidi="es-MX"/>
    </w:rPr>
  </w:style>
  <w:style w:type="paragraph" w:styleId="Prrafodelista">
    <w:name w:val="List Paragraph"/>
    <w:basedOn w:val="Normal"/>
    <w:uiPriority w:val="1"/>
    <w:qFormat/>
    <w:rsid w:val="00946D69"/>
    <w:pPr>
      <w:ind w:left="133"/>
    </w:pPr>
  </w:style>
  <w:style w:type="paragraph" w:customStyle="1" w:styleId="TableParagraph">
    <w:name w:val="Table Paragraph"/>
    <w:basedOn w:val="Normal"/>
    <w:uiPriority w:val="1"/>
    <w:qFormat/>
    <w:rsid w:val="00946D69"/>
    <w:pPr>
      <w:spacing w:before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Morales</dc:creator>
  <cp:keywords/>
  <dc:description/>
  <cp:lastModifiedBy>Lucia Morales</cp:lastModifiedBy>
  <cp:revision>1</cp:revision>
  <dcterms:created xsi:type="dcterms:W3CDTF">2019-07-22T21:03:00Z</dcterms:created>
  <dcterms:modified xsi:type="dcterms:W3CDTF">2019-07-22T21:09:00Z</dcterms:modified>
</cp:coreProperties>
</file>